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8B1" w:rsidRPr="007818B1" w:rsidRDefault="007818B1" w:rsidP="007818B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color w:val="174780"/>
          <w:sz w:val="27"/>
          <w:szCs w:val="27"/>
          <w:lang w:eastAsia="ru-RU"/>
        </w:rPr>
      </w:pPr>
      <w:bookmarkStart w:id="0" w:name="_GoBack"/>
      <w:r w:rsidRPr="007818B1">
        <w:rPr>
          <w:rFonts w:ascii="Verdana" w:eastAsia="Times New Roman" w:hAnsi="Verdana" w:cs="Times New Roman"/>
          <w:color w:val="174780"/>
          <w:sz w:val="27"/>
          <w:szCs w:val="27"/>
          <w:lang w:eastAsia="ru-RU"/>
        </w:rPr>
        <w:t xml:space="preserve">Организации, имеющие право заказывать ПО </w:t>
      </w:r>
      <w:proofErr w:type="spellStart"/>
      <w:r w:rsidRPr="007818B1">
        <w:rPr>
          <w:rFonts w:ascii="Verdana" w:eastAsia="Times New Roman" w:hAnsi="Verdana" w:cs="Times New Roman"/>
          <w:color w:val="174780"/>
          <w:sz w:val="27"/>
          <w:szCs w:val="27"/>
          <w:lang w:eastAsia="ru-RU"/>
        </w:rPr>
        <w:t>Corel</w:t>
      </w:r>
      <w:proofErr w:type="spellEnd"/>
      <w:r w:rsidRPr="007818B1">
        <w:rPr>
          <w:rFonts w:ascii="Verdana" w:eastAsia="Times New Roman" w:hAnsi="Verdana" w:cs="Times New Roman"/>
          <w:color w:val="174780"/>
          <w:sz w:val="27"/>
          <w:szCs w:val="27"/>
          <w:lang w:eastAsia="ru-RU"/>
        </w:rPr>
        <w:t xml:space="preserve"> по ценам для учебных заведений </w:t>
      </w:r>
    </w:p>
    <w:bookmarkEnd w:id="0"/>
    <w:p w:rsidR="007818B1" w:rsidRPr="007818B1" w:rsidRDefault="007818B1" w:rsidP="007818B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7818B1" w:rsidRPr="007818B1" w:rsidRDefault="007818B1" w:rsidP="007818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7818B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BEBEB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7941"/>
        <w:gridCol w:w="1654"/>
      </w:tblGrid>
      <w:tr w:rsidR="007818B1" w:rsidRPr="007818B1" w:rsidTr="007818B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hideMark/>
          </w:tcPr>
          <w:p w:rsidR="007818B1" w:rsidRPr="007818B1" w:rsidRDefault="007818B1" w:rsidP="007818B1">
            <w:pPr>
              <w:spacing w:before="100" w:beforeAutospacing="1" w:after="100" w:afterAutospacing="1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18B1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Общественные или частные учебные заведения </w:t>
            </w:r>
          </w:p>
          <w:p w:rsidR="007818B1" w:rsidRPr="007818B1" w:rsidRDefault="007818B1" w:rsidP="007818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818B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СРЕДНИЕ И СПЕЦИАЛИЗИРОВАННЫЕ</w:t>
            </w:r>
          </w:p>
          <w:p w:rsidR="007818B1" w:rsidRPr="007818B1" w:rsidRDefault="007818B1" w:rsidP="007818B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7818B1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Дошкольные учреждения</w:t>
            </w:r>
          </w:p>
          <w:p w:rsidR="007818B1" w:rsidRPr="007818B1" w:rsidRDefault="007818B1" w:rsidP="007818B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7818B1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Средние школы</w:t>
            </w:r>
          </w:p>
          <w:p w:rsidR="007818B1" w:rsidRPr="007818B1" w:rsidRDefault="007818B1" w:rsidP="007818B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7818B1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Профессионально-технические училища</w:t>
            </w:r>
          </w:p>
          <w:p w:rsidR="007818B1" w:rsidRPr="007818B1" w:rsidRDefault="007818B1" w:rsidP="007818B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7818B1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Заочные школы</w:t>
            </w:r>
          </w:p>
          <w:p w:rsidR="007818B1" w:rsidRPr="007818B1" w:rsidRDefault="007818B1" w:rsidP="007818B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7818B1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Колледжи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7818B1" w:rsidRPr="007818B1" w:rsidRDefault="007818B1" w:rsidP="007818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6" w:history="1">
              <w:r w:rsidRPr="007818B1">
                <w:rPr>
                  <w:rFonts w:ascii="Verdana" w:eastAsia="Times New Roman" w:hAnsi="Verdana" w:cs="Times New Roman"/>
                  <w:color w:val="006CFF"/>
                  <w:sz w:val="18"/>
                  <w:szCs w:val="18"/>
                  <w:lang w:eastAsia="ru-RU"/>
                </w:rPr>
                <w:t>CTL</w:t>
              </w:r>
            </w:hyperlink>
            <w:r w:rsidRPr="007818B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7818B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hyperlink r:id="rId7" w:history="1">
              <w:r w:rsidRPr="007818B1">
                <w:rPr>
                  <w:rFonts w:ascii="Verdana" w:eastAsia="Times New Roman" w:hAnsi="Verdana" w:cs="Times New Roman"/>
                  <w:color w:val="006CFF"/>
                  <w:sz w:val="18"/>
                  <w:szCs w:val="18"/>
                  <w:lang w:eastAsia="ru-RU"/>
                </w:rPr>
                <w:t>UPP</w:t>
              </w:r>
            </w:hyperlink>
            <w:r w:rsidRPr="007818B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hyperlink r:id="rId8" w:history="1">
              <w:proofErr w:type="spellStart"/>
              <w:r w:rsidRPr="007818B1">
                <w:rPr>
                  <w:rFonts w:ascii="Verdana" w:eastAsia="Times New Roman" w:hAnsi="Verdana" w:cs="Times New Roman"/>
                  <w:color w:val="006CFF"/>
                  <w:sz w:val="18"/>
                  <w:szCs w:val="18"/>
                  <w:lang w:eastAsia="ru-RU"/>
                </w:rPr>
                <w:t>Classroom</w:t>
              </w:r>
            </w:hyperlink>
            <w:hyperlink r:id="rId9" w:history="1">
              <w:r w:rsidRPr="007818B1">
                <w:rPr>
                  <w:rFonts w:ascii="Verdana" w:eastAsia="Times New Roman" w:hAnsi="Verdana" w:cs="Times New Roman"/>
                  <w:color w:val="006CFF"/>
                  <w:sz w:val="18"/>
                  <w:szCs w:val="18"/>
                  <w:lang w:eastAsia="ru-RU"/>
                </w:rPr>
                <w:t>CASL</w:t>
              </w:r>
              <w:proofErr w:type="spellEnd"/>
            </w:hyperlink>
          </w:p>
        </w:tc>
      </w:tr>
      <w:tr w:rsidR="007818B1" w:rsidRPr="007818B1" w:rsidTr="007818B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7818B1" w:rsidRPr="007818B1" w:rsidRDefault="007818B1" w:rsidP="007818B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7818B1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Организации дополнительного образования </w:t>
            </w:r>
            <w:hyperlink r:id="rId10" w:anchor="note1" w:history="1">
              <w:r w:rsidRPr="007818B1">
                <w:rPr>
                  <w:rFonts w:ascii="Verdana" w:eastAsia="Times New Roman" w:hAnsi="Verdana" w:cs="Times New Roman"/>
                  <w:b/>
                  <w:bCs/>
                  <w:color w:val="006CFF"/>
                  <w:sz w:val="18"/>
                  <w:szCs w:val="18"/>
                  <w:vertAlign w:val="superscript"/>
                  <w:lang w:eastAsia="ru-RU"/>
                </w:rPr>
                <w:t>*</w:t>
              </w:r>
            </w:hyperlink>
          </w:p>
          <w:p w:rsidR="007818B1" w:rsidRPr="007818B1" w:rsidRDefault="007818B1" w:rsidP="007818B1">
            <w:pPr>
              <w:spacing w:after="0" w:line="240" w:lineRule="auto"/>
              <w:ind w:left="720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hideMark/>
          </w:tcPr>
          <w:p w:rsidR="007818B1" w:rsidRPr="007818B1" w:rsidRDefault="007818B1" w:rsidP="007818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11" w:history="1">
              <w:proofErr w:type="spellStart"/>
              <w:r w:rsidRPr="007818B1">
                <w:rPr>
                  <w:rFonts w:ascii="Verdana" w:eastAsia="Times New Roman" w:hAnsi="Verdana" w:cs="Times New Roman"/>
                  <w:color w:val="006CFF"/>
                  <w:sz w:val="18"/>
                  <w:szCs w:val="18"/>
                  <w:lang w:eastAsia="ru-RU"/>
                </w:rPr>
                <w:t>Classroom</w:t>
              </w:r>
            </w:hyperlink>
            <w:hyperlink r:id="rId12" w:history="1">
              <w:r w:rsidRPr="007818B1">
                <w:rPr>
                  <w:rFonts w:ascii="Verdana" w:eastAsia="Times New Roman" w:hAnsi="Verdana" w:cs="Times New Roman"/>
                  <w:color w:val="006CFF"/>
                  <w:sz w:val="18"/>
                  <w:szCs w:val="18"/>
                  <w:lang w:eastAsia="ru-RU"/>
                </w:rPr>
                <w:t>CASL</w:t>
              </w:r>
              <w:proofErr w:type="spellEnd"/>
            </w:hyperlink>
          </w:p>
        </w:tc>
      </w:tr>
      <w:tr w:rsidR="007818B1" w:rsidRPr="007818B1" w:rsidTr="007818B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hideMark/>
          </w:tcPr>
          <w:p w:rsidR="007818B1" w:rsidRPr="007818B1" w:rsidRDefault="007818B1" w:rsidP="007818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7818B1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ВЫСШИЕ УЧЕБНЫЕ ЗАВЕДЕНИЯ</w:t>
            </w:r>
          </w:p>
          <w:p w:rsidR="007818B1" w:rsidRPr="007818B1" w:rsidRDefault="007818B1" w:rsidP="007818B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7818B1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Университеты</w:t>
            </w:r>
          </w:p>
          <w:p w:rsidR="007818B1" w:rsidRPr="007818B1" w:rsidRDefault="007818B1" w:rsidP="007818B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7818B1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Институты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hideMark/>
          </w:tcPr>
          <w:p w:rsidR="007818B1" w:rsidRPr="007818B1" w:rsidRDefault="007818B1" w:rsidP="007818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13" w:history="1">
              <w:r w:rsidRPr="007818B1">
                <w:rPr>
                  <w:rFonts w:ascii="Verdana" w:eastAsia="Times New Roman" w:hAnsi="Verdana" w:cs="Times New Roman"/>
                  <w:color w:val="006CFF"/>
                  <w:sz w:val="18"/>
                  <w:szCs w:val="18"/>
                  <w:lang w:eastAsia="ru-RU"/>
                </w:rPr>
                <w:t>CTL</w:t>
              </w:r>
            </w:hyperlink>
            <w:r w:rsidRPr="007818B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7818B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hyperlink r:id="rId14" w:history="1">
              <w:r w:rsidRPr="007818B1">
                <w:rPr>
                  <w:rFonts w:ascii="Verdana" w:eastAsia="Times New Roman" w:hAnsi="Verdana" w:cs="Times New Roman"/>
                  <w:color w:val="006CFF"/>
                  <w:sz w:val="18"/>
                  <w:szCs w:val="18"/>
                  <w:lang w:eastAsia="ru-RU"/>
                </w:rPr>
                <w:t>UPP</w:t>
              </w:r>
            </w:hyperlink>
            <w:r w:rsidRPr="007818B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hyperlink r:id="rId15" w:history="1">
              <w:r w:rsidRPr="007818B1">
                <w:rPr>
                  <w:rFonts w:ascii="Verdana" w:eastAsia="Times New Roman" w:hAnsi="Verdana" w:cs="Times New Roman"/>
                  <w:color w:val="006CFF"/>
                  <w:sz w:val="18"/>
                  <w:szCs w:val="18"/>
                  <w:lang w:eastAsia="ru-RU"/>
                </w:rPr>
                <w:t>CASL</w:t>
              </w:r>
            </w:hyperlink>
          </w:p>
        </w:tc>
      </w:tr>
      <w:tr w:rsidR="007818B1" w:rsidRPr="007818B1" w:rsidTr="007818B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hideMark/>
          </w:tcPr>
          <w:p w:rsidR="007818B1" w:rsidRPr="007818B1" w:rsidRDefault="007818B1" w:rsidP="007818B1">
            <w:pPr>
              <w:spacing w:before="100" w:beforeAutospacing="1" w:after="100" w:afterAutospacing="1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18B1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Образовательные консорциумы и системы</w:t>
            </w:r>
          </w:p>
          <w:p w:rsidR="007818B1" w:rsidRPr="007818B1" w:rsidRDefault="007818B1" w:rsidP="007818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7818B1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Корпорации и ассоциации, организованные на законном основании и работающие в рамках законов государства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7818B1" w:rsidRPr="007818B1" w:rsidRDefault="007818B1" w:rsidP="007818B1">
            <w:pPr>
              <w:spacing w:after="24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16" w:history="1">
              <w:r w:rsidRPr="007818B1">
                <w:rPr>
                  <w:rFonts w:ascii="Verdana" w:eastAsia="Times New Roman" w:hAnsi="Verdana" w:cs="Times New Roman"/>
                  <w:color w:val="006CFF"/>
                  <w:sz w:val="18"/>
                  <w:szCs w:val="18"/>
                  <w:lang w:eastAsia="ru-RU"/>
                </w:rPr>
                <w:t>CTL</w:t>
              </w:r>
            </w:hyperlink>
            <w:r w:rsidRPr="007818B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7818B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hyperlink r:id="rId17" w:history="1">
              <w:r w:rsidRPr="007818B1">
                <w:rPr>
                  <w:rFonts w:ascii="Verdana" w:eastAsia="Times New Roman" w:hAnsi="Verdana" w:cs="Times New Roman"/>
                  <w:color w:val="006CFF"/>
                  <w:sz w:val="18"/>
                  <w:szCs w:val="18"/>
                  <w:lang w:eastAsia="ru-RU"/>
                </w:rPr>
                <w:t>UPP</w:t>
              </w:r>
            </w:hyperlink>
          </w:p>
        </w:tc>
      </w:tr>
      <w:tr w:rsidR="007818B1" w:rsidRPr="007818B1" w:rsidTr="007818B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7818B1" w:rsidRPr="007818B1" w:rsidRDefault="007818B1" w:rsidP="007818B1">
            <w:pPr>
              <w:spacing w:before="100" w:beforeAutospacing="1" w:after="100" w:afterAutospacing="1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18B1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Управляющие организации</w:t>
            </w:r>
          </w:p>
          <w:p w:rsidR="007818B1" w:rsidRPr="007818B1" w:rsidRDefault="007818B1" w:rsidP="007818B1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7818B1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Отделы народного образования</w:t>
            </w:r>
          </w:p>
          <w:p w:rsidR="007818B1" w:rsidRPr="007818B1" w:rsidRDefault="007818B1" w:rsidP="007818B1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7818B1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Министерства образования</w:t>
            </w:r>
          </w:p>
          <w:p w:rsidR="007818B1" w:rsidRPr="007818B1" w:rsidRDefault="007818B1" w:rsidP="007818B1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7818B1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Административные учреждения школьных округов</w:t>
            </w:r>
          </w:p>
          <w:p w:rsidR="007818B1" w:rsidRPr="007818B1" w:rsidRDefault="007818B1" w:rsidP="007818B1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7818B1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Организации управления образованием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7818B1" w:rsidRPr="007818B1" w:rsidRDefault="007818B1" w:rsidP="007818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18" w:history="1">
              <w:r w:rsidRPr="007818B1">
                <w:rPr>
                  <w:rFonts w:ascii="Verdana" w:eastAsia="Times New Roman" w:hAnsi="Verdana" w:cs="Times New Roman"/>
                  <w:color w:val="006CFF"/>
                  <w:sz w:val="18"/>
                  <w:szCs w:val="18"/>
                  <w:lang w:eastAsia="ru-RU"/>
                </w:rPr>
                <w:t>CTL</w:t>
              </w:r>
            </w:hyperlink>
            <w:r w:rsidRPr="007818B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7818B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hyperlink r:id="rId19" w:history="1">
              <w:r w:rsidRPr="007818B1">
                <w:rPr>
                  <w:rFonts w:ascii="Verdana" w:eastAsia="Times New Roman" w:hAnsi="Verdana" w:cs="Times New Roman"/>
                  <w:color w:val="006CFF"/>
                  <w:sz w:val="18"/>
                  <w:szCs w:val="18"/>
                  <w:lang w:eastAsia="ru-RU"/>
                </w:rPr>
                <w:t>UPP</w:t>
              </w:r>
            </w:hyperlink>
          </w:p>
        </w:tc>
      </w:tr>
      <w:tr w:rsidR="007818B1" w:rsidRPr="007818B1" w:rsidTr="007818B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hideMark/>
          </w:tcPr>
          <w:p w:rsidR="007818B1" w:rsidRPr="007818B1" w:rsidRDefault="007818B1" w:rsidP="007818B1">
            <w:pPr>
              <w:spacing w:before="100" w:beforeAutospacing="1" w:after="100" w:afterAutospacing="1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18B1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Больницы</w:t>
            </w:r>
          </w:p>
          <w:p w:rsidR="007818B1" w:rsidRPr="007818B1" w:rsidRDefault="007818B1" w:rsidP="007818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7818B1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Исключение: организации управления здравоохранением и штаб-квартиры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7818B1" w:rsidRPr="007818B1" w:rsidRDefault="007818B1" w:rsidP="007818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20" w:history="1">
              <w:r w:rsidRPr="007818B1">
                <w:rPr>
                  <w:rFonts w:ascii="Verdana" w:eastAsia="Times New Roman" w:hAnsi="Verdana" w:cs="Times New Roman"/>
                  <w:color w:val="006CFF"/>
                  <w:sz w:val="18"/>
                  <w:szCs w:val="18"/>
                  <w:lang w:eastAsia="ru-RU"/>
                </w:rPr>
                <w:t>CTL</w:t>
              </w:r>
            </w:hyperlink>
            <w:r w:rsidRPr="007818B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18B1" w:rsidRPr="007818B1" w:rsidTr="007818B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hideMark/>
          </w:tcPr>
          <w:p w:rsidR="007818B1" w:rsidRPr="007818B1" w:rsidRDefault="007818B1" w:rsidP="007818B1">
            <w:pPr>
              <w:spacing w:before="100" w:beforeAutospacing="1" w:after="100" w:afterAutospacing="1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18B1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Библиотеки</w:t>
            </w:r>
          </w:p>
          <w:p w:rsidR="007818B1" w:rsidRPr="007818B1" w:rsidRDefault="007818B1" w:rsidP="007818B1">
            <w:pPr>
              <w:spacing w:before="100" w:beforeAutospacing="1" w:after="24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7818B1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Все публичные и школьные библиотеки (с общественным или частным финансированием), предоставляющие библиотечные услуги на некоммерческой основе на местном, районном или региональном уровнях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7818B1" w:rsidRPr="007818B1" w:rsidRDefault="007818B1" w:rsidP="007818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21" w:history="1">
              <w:r w:rsidRPr="007818B1">
                <w:rPr>
                  <w:rFonts w:ascii="Verdana" w:eastAsia="Times New Roman" w:hAnsi="Verdana" w:cs="Times New Roman"/>
                  <w:color w:val="006CFF"/>
                  <w:sz w:val="18"/>
                  <w:szCs w:val="18"/>
                  <w:lang w:eastAsia="ru-RU"/>
                </w:rPr>
                <w:t>CTL</w:t>
              </w:r>
            </w:hyperlink>
          </w:p>
        </w:tc>
      </w:tr>
      <w:tr w:rsidR="007818B1" w:rsidRPr="007818B1" w:rsidTr="007818B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hideMark/>
          </w:tcPr>
          <w:p w:rsidR="007818B1" w:rsidRPr="007818B1" w:rsidRDefault="007818B1" w:rsidP="007818B1">
            <w:pPr>
              <w:spacing w:before="100" w:beforeAutospacing="1" w:after="100" w:afterAutospacing="1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18B1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Музеи</w:t>
            </w:r>
          </w:p>
          <w:p w:rsidR="007818B1" w:rsidRPr="007818B1" w:rsidRDefault="007818B1" w:rsidP="007818B1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7818B1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lastRenderedPageBreak/>
              <w:t>Общественные или частные некоммерческие организации, работающие на постоянной основе и организованные с образовательными, эстетическими или культурно-просветительскими целями</w:t>
            </w:r>
          </w:p>
          <w:p w:rsidR="007818B1" w:rsidRPr="007818B1" w:rsidRDefault="007818B1" w:rsidP="007818B1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7818B1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Имеют в собственности или используют объекты для показа широкой общественности на постоянной или регулярной основе</w:t>
            </w:r>
          </w:p>
          <w:p w:rsidR="007818B1" w:rsidRPr="007818B1" w:rsidRDefault="007818B1" w:rsidP="007818B1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7818B1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Собирают, хранят, изучают, определяют, составляют и выставляют объекты и экземпляры, которые имеют образовательную и культурную ценность, включая художественные, научные (одушевленные или неодушевленные), исторические и технологические материалы, для публичного осмотра для их изучения и получения эстетического удовольствия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7818B1" w:rsidRPr="007818B1" w:rsidRDefault="007818B1" w:rsidP="007818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22" w:history="1">
              <w:r w:rsidRPr="007818B1">
                <w:rPr>
                  <w:rFonts w:ascii="Verdana" w:eastAsia="Times New Roman" w:hAnsi="Verdana" w:cs="Times New Roman"/>
                  <w:color w:val="006CFF"/>
                  <w:sz w:val="18"/>
                  <w:szCs w:val="18"/>
                  <w:lang w:eastAsia="ru-RU"/>
                </w:rPr>
                <w:t>CTL</w:t>
              </w:r>
            </w:hyperlink>
          </w:p>
        </w:tc>
      </w:tr>
      <w:tr w:rsidR="007818B1" w:rsidRPr="007818B1" w:rsidTr="007818B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hideMark/>
          </w:tcPr>
          <w:p w:rsidR="007818B1" w:rsidRPr="007818B1" w:rsidRDefault="007818B1" w:rsidP="007818B1">
            <w:pPr>
              <w:spacing w:before="100" w:beforeAutospacing="1" w:after="100" w:afterAutospacing="1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18B1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Некоммерческие благотворительные организации</w:t>
            </w:r>
          </w:p>
          <w:p w:rsidR="007818B1" w:rsidRPr="007818B1" w:rsidRDefault="007818B1" w:rsidP="007818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7818B1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Благотворительные организации, которые не являются филиалами коммерческих компаний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7818B1" w:rsidRPr="007818B1" w:rsidRDefault="007818B1" w:rsidP="007818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23" w:history="1">
              <w:r w:rsidRPr="007818B1">
                <w:rPr>
                  <w:rFonts w:ascii="Verdana" w:eastAsia="Times New Roman" w:hAnsi="Verdana" w:cs="Times New Roman"/>
                  <w:color w:val="006CFF"/>
                  <w:sz w:val="18"/>
                  <w:szCs w:val="18"/>
                  <w:lang w:eastAsia="ru-RU"/>
                </w:rPr>
                <w:t>CTL</w:t>
              </w:r>
            </w:hyperlink>
          </w:p>
        </w:tc>
      </w:tr>
      <w:tr w:rsidR="007818B1" w:rsidRPr="007818B1" w:rsidTr="007818B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hideMark/>
          </w:tcPr>
          <w:p w:rsidR="007818B1" w:rsidRPr="007818B1" w:rsidRDefault="007818B1" w:rsidP="007818B1">
            <w:pPr>
              <w:spacing w:before="100" w:beforeAutospacing="1" w:after="100" w:afterAutospacing="1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18B1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Религиозные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7818B1" w:rsidRPr="007818B1" w:rsidRDefault="007818B1" w:rsidP="007818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24" w:history="1">
              <w:r w:rsidRPr="007818B1">
                <w:rPr>
                  <w:rFonts w:ascii="Verdana" w:eastAsia="Times New Roman" w:hAnsi="Verdana" w:cs="Times New Roman"/>
                  <w:color w:val="006CFF"/>
                  <w:sz w:val="18"/>
                  <w:szCs w:val="18"/>
                  <w:lang w:eastAsia="ru-RU"/>
                </w:rPr>
                <w:t>CTL</w:t>
              </w:r>
            </w:hyperlink>
          </w:p>
        </w:tc>
      </w:tr>
    </w:tbl>
    <w:p w:rsidR="007818B1" w:rsidRPr="007818B1" w:rsidRDefault="007818B1" w:rsidP="007818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7818B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 xml:space="preserve">Организации и частные лица, имеющие право заказа академических лицензии </w:t>
      </w:r>
      <w:proofErr w:type="spellStart"/>
      <w:r w:rsidRPr="007818B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Mindjet</w:t>
      </w:r>
      <w:proofErr w:type="spellEnd"/>
      <w:r w:rsidRPr="007818B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 </w:t>
      </w:r>
      <w:hyperlink r:id="rId25" w:history="1">
        <w:r w:rsidRPr="007818B1">
          <w:rPr>
            <w:rFonts w:ascii="Verdana" w:eastAsia="Times New Roman" w:hAnsi="Verdana" w:cs="Times New Roman"/>
            <w:color w:val="006CFF"/>
            <w:sz w:val="18"/>
            <w:szCs w:val="18"/>
            <w:shd w:val="clear" w:color="auto" w:fill="FFFFFF"/>
            <w:lang w:eastAsia="ru-RU"/>
          </w:rPr>
          <w:t>&gt;&gt;&gt;</w:t>
        </w:r>
      </w:hyperlink>
      <w:r w:rsidRPr="007818B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7818B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bookmarkStart w:id="1" w:name="note1"/>
      <w:bookmarkEnd w:id="1"/>
      <w:r w:rsidRPr="007818B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* - </w:t>
      </w:r>
      <w:r w:rsidRPr="007818B1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организации дополнительного образования</w:t>
      </w:r>
      <w:r w:rsidRPr="007818B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 xml:space="preserve"> имеют право приобретения академических лицензий CTL и </w:t>
      </w:r>
      <w:proofErr w:type="spellStart"/>
      <w:r w:rsidRPr="007818B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Upgrade</w:t>
      </w:r>
      <w:proofErr w:type="spellEnd"/>
      <w:r w:rsidRPr="007818B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Pr="007818B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Protection</w:t>
      </w:r>
      <w:proofErr w:type="spellEnd"/>
      <w:r w:rsidRPr="007818B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 xml:space="preserve"> в случае наличия у них ранее приобретенной лицензии </w:t>
      </w:r>
      <w:proofErr w:type="spellStart"/>
      <w:r w:rsidRPr="007818B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Classroom</w:t>
      </w:r>
      <w:proofErr w:type="spellEnd"/>
      <w:r w:rsidRPr="007818B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 xml:space="preserve"> по данному продукту.</w:t>
      </w:r>
      <w:r w:rsidRPr="007818B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</w:p>
    <w:p w:rsidR="007818B1" w:rsidRPr="007818B1" w:rsidRDefault="007818B1" w:rsidP="007818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std="t" o:hrnoshade="t" o:hr="t" fillcolor="black" stroked="f"/>
        </w:pict>
      </w:r>
    </w:p>
    <w:p w:rsidR="007818B1" w:rsidRPr="007818B1" w:rsidRDefault="007818B1" w:rsidP="007818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7818B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21030" cy="764540"/>
            <wp:effectExtent l="0" t="0" r="7620" b="0"/>
            <wp:docPr id="1" name="Рисунок 1" descr="znak_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_small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76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8B1" w:rsidRPr="007818B1" w:rsidRDefault="007818B1" w:rsidP="007818B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7818B1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ru-RU"/>
        </w:rPr>
        <w:t>Исключение: </w:t>
      </w:r>
      <w:r w:rsidRPr="007818B1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НИИ и академии РАН и другие научно-исследовательские организации, несмотря на наличие у них лицензии на осуществление образовательной деятельности, не являются образовательными учреждениями и не имеют право на приобретение ПО </w:t>
      </w:r>
      <w:proofErr w:type="spellStart"/>
      <w:r w:rsidRPr="007818B1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Corel</w:t>
      </w:r>
      <w:proofErr w:type="spellEnd"/>
      <w:r w:rsidRPr="007818B1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по ценам для учебных заведений. </w:t>
      </w:r>
    </w:p>
    <w:p w:rsidR="0004710B" w:rsidRDefault="007818B1" w:rsidP="007818B1">
      <w:proofErr w:type="gramStart"/>
      <w:r w:rsidRPr="007818B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Однако для научных институтов также есть возможность приобретения </w:t>
      </w:r>
      <w:hyperlink r:id="rId27" w:history="1">
        <w:r w:rsidRPr="007818B1">
          <w:rPr>
            <w:rFonts w:ascii="Verdana" w:eastAsia="Times New Roman" w:hAnsi="Verdana" w:cs="Times New Roman"/>
            <w:color w:val="006CFF"/>
            <w:sz w:val="18"/>
            <w:szCs w:val="18"/>
            <w:shd w:val="clear" w:color="auto" w:fill="FFFFFF"/>
            <w:lang w:eastAsia="ru-RU"/>
          </w:rPr>
          <w:t xml:space="preserve">ПО </w:t>
        </w:r>
        <w:proofErr w:type="spellStart"/>
        <w:r w:rsidRPr="007818B1">
          <w:rPr>
            <w:rFonts w:ascii="Verdana" w:eastAsia="Times New Roman" w:hAnsi="Verdana" w:cs="Times New Roman"/>
            <w:color w:val="006CFF"/>
            <w:sz w:val="18"/>
            <w:szCs w:val="18"/>
            <w:shd w:val="clear" w:color="auto" w:fill="FFFFFF"/>
            <w:lang w:eastAsia="ru-RU"/>
          </w:rPr>
          <w:t>по</w:t>
        </w:r>
        <w:proofErr w:type="spellEnd"/>
        <w:r w:rsidRPr="007818B1">
          <w:rPr>
            <w:rFonts w:ascii="Verdana" w:eastAsia="Times New Roman" w:hAnsi="Verdana" w:cs="Times New Roman"/>
            <w:color w:val="006CFF"/>
            <w:sz w:val="18"/>
            <w:szCs w:val="18"/>
            <w:shd w:val="clear" w:color="auto" w:fill="FFFFFF"/>
            <w:lang w:eastAsia="ru-RU"/>
          </w:rPr>
          <w:t xml:space="preserve"> специальным ценам</w:t>
        </w:r>
      </w:hyperlink>
      <w:r w:rsidRPr="007818B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.</w:t>
      </w:r>
      <w:proofErr w:type="gramEnd"/>
    </w:p>
    <w:sectPr w:rsidR="00047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470EE"/>
    <w:multiLevelType w:val="multilevel"/>
    <w:tmpl w:val="4112D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B87711"/>
    <w:multiLevelType w:val="multilevel"/>
    <w:tmpl w:val="0C2C3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0C27FA"/>
    <w:multiLevelType w:val="multilevel"/>
    <w:tmpl w:val="C9A42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570A25"/>
    <w:multiLevelType w:val="multilevel"/>
    <w:tmpl w:val="C42A2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F9F6376"/>
    <w:multiLevelType w:val="multilevel"/>
    <w:tmpl w:val="ECCCC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B1"/>
    <w:rsid w:val="0004710B"/>
    <w:rsid w:val="00781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818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7818B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818B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818B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818B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81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1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18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818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7818B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818B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818B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818B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81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1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18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4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2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rel.ru/license/classroom/index.php" TargetMode="External"/><Relationship Id="rId13" Type="http://schemas.openxmlformats.org/officeDocument/2006/relationships/hyperlink" Target="http://corel.ru/license/academic/index.php" TargetMode="External"/><Relationship Id="rId18" Type="http://schemas.openxmlformats.org/officeDocument/2006/relationships/hyperlink" Target="http://corel.ru/license/academic/index.php" TargetMode="External"/><Relationship Id="rId26" Type="http://schemas.openxmlformats.org/officeDocument/2006/relationships/image" Target="media/image1.jpeg"/><Relationship Id="rId3" Type="http://schemas.microsoft.com/office/2007/relationships/stylesWithEffects" Target="stylesWithEffects.xml"/><Relationship Id="rId21" Type="http://schemas.openxmlformats.org/officeDocument/2006/relationships/hyperlink" Target="http://corel.ru/license/academic/index.php" TargetMode="External"/><Relationship Id="rId7" Type="http://schemas.openxmlformats.org/officeDocument/2006/relationships/hyperlink" Target="http://corel.ru/license/academic/upgrade_protection/" TargetMode="External"/><Relationship Id="rId12" Type="http://schemas.openxmlformats.org/officeDocument/2006/relationships/hyperlink" Target="http://corel.ru/license/academic/casl.php" TargetMode="External"/><Relationship Id="rId17" Type="http://schemas.openxmlformats.org/officeDocument/2006/relationships/hyperlink" Target="http://corel.ru/license/academic/upgrade_protection/" TargetMode="External"/><Relationship Id="rId25" Type="http://schemas.openxmlformats.org/officeDocument/2006/relationships/hyperlink" Target="http://corel.ru/product/mindjet/license/academic/academic_organisations.php" TargetMode="External"/><Relationship Id="rId2" Type="http://schemas.openxmlformats.org/officeDocument/2006/relationships/styles" Target="styles.xml"/><Relationship Id="rId16" Type="http://schemas.openxmlformats.org/officeDocument/2006/relationships/hyperlink" Target="http://corel.ru/license/academic/index.php" TargetMode="External"/><Relationship Id="rId20" Type="http://schemas.openxmlformats.org/officeDocument/2006/relationships/hyperlink" Target="http://corel.ru/license/academic/index.php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corel.ru/license/academic/index.php" TargetMode="External"/><Relationship Id="rId11" Type="http://schemas.openxmlformats.org/officeDocument/2006/relationships/hyperlink" Target="http://corel.ru/license/classroom/index.php" TargetMode="External"/><Relationship Id="rId24" Type="http://schemas.openxmlformats.org/officeDocument/2006/relationships/hyperlink" Target="http://corel.ru/license/academic/index.ph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corel.ru/license/academic/casl.php" TargetMode="External"/><Relationship Id="rId23" Type="http://schemas.openxmlformats.org/officeDocument/2006/relationships/hyperlink" Target="http://corel.ru/license/academic/index.php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corel.ru/license/academic/academic_organisations.php" TargetMode="External"/><Relationship Id="rId19" Type="http://schemas.openxmlformats.org/officeDocument/2006/relationships/hyperlink" Target="http://corel.ru/license/academic/upgrade_protection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orel.ru/license/academic/casl.php" TargetMode="External"/><Relationship Id="rId14" Type="http://schemas.openxmlformats.org/officeDocument/2006/relationships/hyperlink" Target="http://corel.ru/license/academic/upgrade_protection/" TargetMode="External"/><Relationship Id="rId22" Type="http://schemas.openxmlformats.org/officeDocument/2006/relationships/hyperlink" Target="http://corel.ru/license/academic/index.php" TargetMode="External"/><Relationship Id="rId27" Type="http://schemas.openxmlformats.org/officeDocument/2006/relationships/hyperlink" Target="http://www.corel.ru/license/casl_scienc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2018-03-03T11:27:00Z</dcterms:created>
  <dcterms:modified xsi:type="dcterms:W3CDTF">2018-03-03T11:28:00Z</dcterms:modified>
</cp:coreProperties>
</file>